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13F" w:rsidRPr="00B92AEC" w:rsidRDefault="00D1313F" w:rsidP="00D1313F">
      <w:pPr>
        <w:rPr>
          <w:color w:val="44546A" w:themeColor="text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922E52" wp14:editId="4407D7C1">
            <wp:simplePos x="0" y="0"/>
            <wp:positionH relativeFrom="column">
              <wp:posOffset>79229</wp:posOffset>
            </wp:positionH>
            <wp:positionV relativeFrom="paragraph">
              <wp:posOffset>13335</wp:posOffset>
            </wp:positionV>
            <wp:extent cx="738505" cy="687705"/>
            <wp:effectExtent l="0" t="0" r="0" b="0"/>
            <wp:wrapTight wrapText="bothSides">
              <wp:wrapPolygon edited="0">
                <wp:start x="0" y="0"/>
                <wp:lineTo x="0" y="21141"/>
                <wp:lineTo x="21173" y="21141"/>
                <wp:lineTo x="21173" y="0"/>
                <wp:lineTo x="0" y="0"/>
              </wp:wrapPolygon>
            </wp:wrapTight>
            <wp:docPr id="749584291" name="Picture 1" descr="page4image6000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600088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13F" w:rsidRPr="005862B2" w:rsidRDefault="00D1313F" w:rsidP="00D1313F">
      <w:pPr>
        <w:rPr>
          <w:b/>
          <w:bCs/>
          <w:color w:val="44546A" w:themeColor="text2"/>
          <w:sz w:val="32"/>
          <w:szCs w:val="32"/>
        </w:rPr>
      </w:pPr>
      <w:r w:rsidRPr="005862B2">
        <w:rPr>
          <w:b/>
          <w:bCs/>
          <w:color w:val="44546A" w:themeColor="text2"/>
          <w:sz w:val="32"/>
          <w:szCs w:val="32"/>
        </w:rPr>
        <w:t>Child Safeguarding Risk Assessment</w:t>
      </w:r>
    </w:p>
    <w:p w:rsidR="00D1313F" w:rsidRPr="00671CAE" w:rsidRDefault="00D1313F" w:rsidP="00671CAE">
      <w:pPr>
        <w:pStyle w:val="Heading3"/>
      </w:pPr>
    </w:p>
    <w:tbl>
      <w:tblPr>
        <w:tblStyle w:val="TableGrid"/>
        <w:tblW w:w="0" w:type="auto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8"/>
        <w:gridCol w:w="709"/>
        <w:gridCol w:w="2817"/>
        <w:gridCol w:w="585"/>
        <w:gridCol w:w="808"/>
        <w:gridCol w:w="2253"/>
      </w:tblGrid>
      <w:tr w:rsidR="00D1313F" w:rsidRPr="00D868C3" w:rsidTr="00D722CD">
        <w:tc>
          <w:tcPr>
            <w:tcW w:w="9010" w:type="dxa"/>
            <w:gridSpan w:val="6"/>
            <w:shd w:val="clear" w:color="auto" w:fill="2E74B5" w:themeFill="accent5" w:themeFillShade="BF"/>
          </w:tcPr>
          <w:p w:rsidR="00D1313F" w:rsidRPr="00D868C3" w:rsidRDefault="00D1313F" w:rsidP="00D722CD"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For Official Use Only</w:t>
            </w:r>
          </w:p>
        </w:tc>
      </w:tr>
      <w:tr w:rsidR="00D1313F" w:rsidRPr="00FF4412" w:rsidTr="00671CAE">
        <w:tc>
          <w:tcPr>
            <w:tcW w:w="9010" w:type="dxa"/>
            <w:gridSpan w:val="6"/>
            <w:tcBorders>
              <w:bottom w:val="single" w:sz="6" w:space="0" w:color="2E74B5" w:themeColor="accent5" w:themeShade="BF"/>
            </w:tcBorders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 xml:space="preserve">(Completed by the </w:t>
            </w:r>
            <w:r w:rsidR="00790D15">
              <w:rPr>
                <w:sz w:val="16"/>
                <w:szCs w:val="16"/>
              </w:rPr>
              <w:t>Member Protection Information</w:t>
            </w:r>
            <w:r w:rsidRPr="00FF4412">
              <w:rPr>
                <w:sz w:val="16"/>
                <w:szCs w:val="16"/>
              </w:rPr>
              <w:t xml:space="preserve"> Officer or Relevant Authority)</w:t>
            </w:r>
          </w:p>
        </w:tc>
      </w:tr>
      <w:tr w:rsidR="00671CAE" w:rsidRPr="00D868C3" w:rsidTr="00413D2F">
        <w:tc>
          <w:tcPr>
            <w:tcW w:w="9010" w:type="dxa"/>
            <w:gridSpan w:val="6"/>
            <w:shd w:val="clear" w:color="auto" w:fill="2E74B5" w:themeFill="accent5" w:themeFillShade="BF"/>
          </w:tcPr>
          <w:p w:rsidR="00671CAE" w:rsidRPr="00D868C3" w:rsidRDefault="00671CAE" w:rsidP="00413D2F">
            <w:r>
              <w:rPr>
                <w:b/>
                <w:bCs/>
                <w:color w:val="FFFFFF" w:themeColor="background1"/>
                <w:sz w:val="16"/>
                <w:szCs w:val="16"/>
              </w:rPr>
              <w:t>Reference Records</w:t>
            </w:r>
          </w:p>
        </w:tc>
      </w:tr>
      <w:tr w:rsidR="00671CAE" w:rsidRPr="00671CAE" w:rsidTr="00671CAE">
        <w:tc>
          <w:tcPr>
            <w:tcW w:w="1838" w:type="dxa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D722CD">
            <w:pPr>
              <w:rPr>
                <w:color w:val="000000" w:themeColor="text1"/>
                <w:sz w:val="16"/>
                <w:szCs w:val="16"/>
              </w:rPr>
            </w:pPr>
            <w:r w:rsidRPr="00671CAE">
              <w:rPr>
                <w:color w:val="000000" w:themeColor="text1"/>
                <w:sz w:val="16"/>
                <w:szCs w:val="16"/>
              </w:rPr>
              <w:t>Police</w:t>
            </w:r>
          </w:p>
        </w:tc>
        <w:tc>
          <w:tcPr>
            <w:tcW w:w="3526" w:type="dxa"/>
            <w:gridSpan w:val="2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671C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671C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DCJ </w:t>
            </w:r>
          </w:p>
        </w:tc>
        <w:tc>
          <w:tcPr>
            <w:tcW w:w="3061" w:type="dxa"/>
            <w:gridSpan w:val="2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671CA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71CAE" w:rsidRPr="00671CAE" w:rsidTr="00671CAE">
        <w:tc>
          <w:tcPr>
            <w:tcW w:w="1838" w:type="dxa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D722CD">
            <w:pPr>
              <w:rPr>
                <w:color w:val="000000" w:themeColor="text1"/>
                <w:sz w:val="16"/>
                <w:szCs w:val="16"/>
              </w:rPr>
            </w:pPr>
            <w:r w:rsidRPr="00671CAE">
              <w:rPr>
                <w:color w:val="000000" w:themeColor="text1"/>
                <w:sz w:val="16"/>
                <w:szCs w:val="16"/>
              </w:rPr>
              <w:t xml:space="preserve">Reportable Conduct </w:t>
            </w:r>
          </w:p>
        </w:tc>
        <w:tc>
          <w:tcPr>
            <w:tcW w:w="3526" w:type="dxa"/>
            <w:gridSpan w:val="2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671C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671C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OCG </w:t>
            </w:r>
          </w:p>
        </w:tc>
        <w:tc>
          <w:tcPr>
            <w:tcW w:w="3061" w:type="dxa"/>
            <w:gridSpan w:val="2"/>
            <w:tcBorders>
              <w:top w:val="single" w:sz="6" w:space="0" w:color="2E74B5" w:themeColor="accent5" w:themeShade="BF"/>
              <w:bottom w:val="single" w:sz="6" w:space="0" w:color="2E74B5" w:themeColor="accent5" w:themeShade="BF"/>
            </w:tcBorders>
            <w:shd w:val="clear" w:color="auto" w:fill="auto"/>
          </w:tcPr>
          <w:p w:rsidR="00671CAE" w:rsidRPr="00671CAE" w:rsidRDefault="00671CAE" w:rsidP="00671CA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1313F" w:rsidRPr="00D868C3" w:rsidTr="00671CAE">
        <w:tc>
          <w:tcPr>
            <w:tcW w:w="9010" w:type="dxa"/>
            <w:gridSpan w:val="6"/>
            <w:tcBorders>
              <w:top w:val="single" w:sz="6" w:space="0" w:color="2E74B5" w:themeColor="accent5" w:themeShade="BF"/>
            </w:tcBorders>
            <w:shd w:val="clear" w:color="auto" w:fill="2E74B5" w:themeFill="accent5" w:themeFillShade="BF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Risk being assessed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</w:p>
        </w:tc>
      </w:tr>
      <w:tr w:rsidR="00D1313F" w:rsidRPr="00D868C3" w:rsidTr="00D722CD">
        <w:tc>
          <w:tcPr>
            <w:tcW w:w="9010" w:type="dxa"/>
            <w:gridSpan w:val="6"/>
            <w:shd w:val="clear" w:color="auto" w:fill="2E74B5" w:themeFill="accent5" w:themeFillShade="BF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Risk Identification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What potential risks to child safety have been identified following the complaint or incident?</w:t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</w:p>
        </w:tc>
      </w:tr>
      <w:tr w:rsidR="00D1313F" w:rsidRPr="00D868C3" w:rsidTr="00D722CD">
        <w:tc>
          <w:tcPr>
            <w:tcW w:w="9010" w:type="dxa"/>
            <w:gridSpan w:val="6"/>
            <w:shd w:val="clear" w:color="auto" w:fill="2E74B5" w:themeFill="accent5" w:themeFillShade="BF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Risk Analysis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Likelihood of harm occurring (Low / Medium / High) (circle)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Severity of potential harm occurring (Low / Medium / High) (circle)</w:t>
            </w:r>
          </w:p>
        </w:tc>
      </w:tr>
      <w:tr w:rsidR="00D1313F" w:rsidRPr="00D868C3" w:rsidTr="00D722CD">
        <w:tc>
          <w:tcPr>
            <w:tcW w:w="9010" w:type="dxa"/>
            <w:gridSpan w:val="6"/>
            <w:shd w:val="clear" w:color="auto" w:fill="2E74B5" w:themeFill="accent5" w:themeFillShade="BF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Mitigation measures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What actions can be taken to reduce or eliminate the risk?</w:t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</w:p>
        </w:tc>
      </w:tr>
      <w:tr w:rsidR="00D1313F" w:rsidRPr="00D868C3" w:rsidTr="00D722CD">
        <w:tc>
          <w:tcPr>
            <w:tcW w:w="9010" w:type="dxa"/>
            <w:gridSpan w:val="6"/>
            <w:shd w:val="clear" w:color="auto" w:fill="2E74B5" w:themeFill="accent5" w:themeFillShade="BF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Responsible parties</w:t>
            </w:r>
          </w:p>
        </w:tc>
      </w:tr>
      <w:tr w:rsidR="00D1313F" w:rsidRPr="00C03D86" w:rsidTr="00D722CD">
        <w:trPr>
          <w:trHeight w:val="2001"/>
        </w:trPr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Who will be responsible for implementing and monitoring the risk mitigation measures?</w:t>
            </w:r>
            <w:r w:rsidRPr="00FF4412">
              <w:rPr>
                <w:sz w:val="16"/>
                <w:szCs w:val="16"/>
              </w:rPr>
              <w:br/>
            </w:r>
          </w:p>
        </w:tc>
      </w:tr>
      <w:tr w:rsidR="00D1313F" w:rsidRPr="00D868C3" w:rsidTr="00D722CD">
        <w:tc>
          <w:tcPr>
            <w:tcW w:w="9010" w:type="dxa"/>
            <w:gridSpan w:val="6"/>
            <w:shd w:val="clear" w:color="auto" w:fill="2E74B5" w:themeFill="accent5" w:themeFillShade="BF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b/>
                <w:bCs/>
                <w:color w:val="FFFFFF" w:themeColor="background1"/>
                <w:sz w:val="16"/>
                <w:szCs w:val="16"/>
              </w:rPr>
              <w:t>Review and follow-up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Date for review of risk assessment</w:t>
            </w:r>
          </w:p>
        </w:tc>
      </w:tr>
      <w:tr w:rsidR="00D1313F" w:rsidRPr="00C03D86" w:rsidTr="00D722CD">
        <w:tc>
          <w:tcPr>
            <w:tcW w:w="9010" w:type="dxa"/>
            <w:gridSpan w:val="6"/>
          </w:tcPr>
          <w:p w:rsidR="00D1313F" w:rsidRPr="00FF4412" w:rsidRDefault="00D1313F" w:rsidP="00671CAE">
            <w:pPr>
              <w:spacing w:after="60"/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Follow-up actions required</w:t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  <w:r w:rsidRPr="00FF4412">
              <w:rPr>
                <w:sz w:val="16"/>
                <w:szCs w:val="16"/>
              </w:rPr>
              <w:br/>
            </w:r>
          </w:p>
        </w:tc>
      </w:tr>
      <w:tr w:rsidR="00D1313F" w:rsidRPr="00C03D86" w:rsidTr="00D722CD">
        <w:tc>
          <w:tcPr>
            <w:tcW w:w="2547" w:type="dxa"/>
            <w:gridSpan w:val="2"/>
          </w:tcPr>
          <w:p w:rsidR="00D1313F" w:rsidRPr="00FF4412" w:rsidRDefault="00790D15" w:rsidP="00D72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MPIO</w:t>
            </w:r>
            <w:r w:rsidR="00D1313F" w:rsidRPr="00FF4412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6463" w:type="dxa"/>
            <w:gridSpan w:val="4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</w:p>
        </w:tc>
      </w:tr>
      <w:tr w:rsidR="00D1313F" w:rsidRPr="00C03D86" w:rsidTr="00D722CD">
        <w:tc>
          <w:tcPr>
            <w:tcW w:w="2547" w:type="dxa"/>
            <w:gridSpan w:val="2"/>
          </w:tcPr>
          <w:p w:rsidR="00D1313F" w:rsidRPr="00FF4412" w:rsidRDefault="00790D15" w:rsidP="00D72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MPIO</w:t>
            </w:r>
            <w:r w:rsidR="00D1313F" w:rsidRPr="00FF4412">
              <w:rPr>
                <w:sz w:val="16"/>
                <w:szCs w:val="16"/>
              </w:rPr>
              <w:t xml:space="preserve"> Signature</w:t>
            </w:r>
          </w:p>
        </w:tc>
        <w:tc>
          <w:tcPr>
            <w:tcW w:w="3402" w:type="dxa"/>
            <w:gridSpan w:val="2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  <w:r w:rsidRPr="00FF4412">
              <w:rPr>
                <w:sz w:val="16"/>
                <w:szCs w:val="16"/>
              </w:rPr>
              <w:t>Date</w:t>
            </w:r>
          </w:p>
        </w:tc>
        <w:tc>
          <w:tcPr>
            <w:tcW w:w="2253" w:type="dxa"/>
          </w:tcPr>
          <w:p w:rsidR="00D1313F" w:rsidRPr="00FF4412" w:rsidRDefault="00D1313F" w:rsidP="00D722CD">
            <w:pPr>
              <w:rPr>
                <w:sz w:val="16"/>
                <w:szCs w:val="16"/>
              </w:rPr>
            </w:pPr>
          </w:p>
        </w:tc>
      </w:tr>
    </w:tbl>
    <w:p w:rsidR="002238F2" w:rsidRDefault="002238F2"/>
    <w:sectPr w:rsidR="002238F2" w:rsidSect="00432717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3C5" w:rsidRDefault="007E43C5" w:rsidP="00D927CA">
      <w:pPr>
        <w:spacing w:after="0" w:line="240" w:lineRule="auto"/>
      </w:pPr>
      <w:r>
        <w:separator/>
      </w:r>
    </w:p>
  </w:endnote>
  <w:endnote w:type="continuationSeparator" w:id="0">
    <w:p w:rsidR="007E43C5" w:rsidRDefault="007E43C5" w:rsidP="00D9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6047968"/>
      <w:docPartObj>
        <w:docPartGallery w:val="Page Numbers (Bottom of Page)"/>
        <w:docPartUnique/>
      </w:docPartObj>
    </w:sdtPr>
    <w:sdtContent>
      <w:p w:rsidR="00D927CA" w:rsidRDefault="00D927CA" w:rsidP="00412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927CA" w:rsidRDefault="00D927CA" w:rsidP="00D927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3083970"/>
      <w:docPartObj>
        <w:docPartGallery w:val="Page Numbers (Bottom of Page)"/>
        <w:docPartUnique/>
      </w:docPartObj>
    </w:sdtPr>
    <w:sdtContent>
      <w:p w:rsidR="00D927CA" w:rsidRDefault="00D927CA" w:rsidP="00412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D927CA" w:rsidRDefault="00CA3691" w:rsidP="00D927CA">
    <w:pPr>
      <w:pStyle w:val="Footer"/>
      <w:ind w:right="360"/>
      <w:jc w:val="center"/>
    </w:pPr>
    <w:r>
      <w:t xml:space="preserve">Ice Hockey NSW </w:t>
    </w:r>
    <w:r w:rsidR="00D927CA">
      <w:t>Child Safeguarding Risk Assessment</w:t>
    </w:r>
  </w:p>
  <w:p w:rsidR="00D927CA" w:rsidRDefault="00D92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3C5" w:rsidRDefault="007E43C5" w:rsidP="00D927CA">
      <w:pPr>
        <w:spacing w:after="0" w:line="240" w:lineRule="auto"/>
      </w:pPr>
      <w:r>
        <w:separator/>
      </w:r>
    </w:p>
  </w:footnote>
  <w:footnote w:type="continuationSeparator" w:id="0">
    <w:p w:rsidR="007E43C5" w:rsidRDefault="007E43C5" w:rsidP="00D9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ACC"/>
    <w:multiLevelType w:val="multilevel"/>
    <w:tmpl w:val="810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885774"/>
    <w:multiLevelType w:val="multilevel"/>
    <w:tmpl w:val="0E02C3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5411C01"/>
    <w:multiLevelType w:val="multilevel"/>
    <w:tmpl w:val="28D49A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794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28" w:hanging="964"/>
      </w:pPr>
      <w:rPr>
        <w:rFonts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2552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504756"/>
    <w:multiLevelType w:val="multilevel"/>
    <w:tmpl w:val="E90E62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494955705">
    <w:abstractNumId w:val="2"/>
  </w:num>
  <w:num w:numId="2" w16cid:durableId="2066022823">
    <w:abstractNumId w:val="0"/>
  </w:num>
  <w:num w:numId="3" w16cid:durableId="1218787175">
    <w:abstractNumId w:val="1"/>
  </w:num>
  <w:num w:numId="4" w16cid:durableId="2035113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F"/>
    <w:rsid w:val="00081E39"/>
    <w:rsid w:val="00103629"/>
    <w:rsid w:val="002238F2"/>
    <w:rsid w:val="002323C6"/>
    <w:rsid w:val="00432717"/>
    <w:rsid w:val="00671CAE"/>
    <w:rsid w:val="00790D15"/>
    <w:rsid w:val="007E43C5"/>
    <w:rsid w:val="008F71DF"/>
    <w:rsid w:val="009100C0"/>
    <w:rsid w:val="009B4066"/>
    <w:rsid w:val="00B60093"/>
    <w:rsid w:val="00B770F7"/>
    <w:rsid w:val="00CA3691"/>
    <w:rsid w:val="00D1313F"/>
    <w:rsid w:val="00D927CA"/>
    <w:rsid w:val="00E7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0766"/>
  <w15:chartTrackingRefBased/>
  <w15:docId w15:val="{20603510-5939-9D49-BACB-127DA57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3"/>
    <w:qFormat/>
    <w:rsid w:val="00D1313F"/>
    <w:pPr>
      <w:spacing w:after="120" w:line="274" w:lineRule="auto"/>
    </w:pPr>
    <w:rPr>
      <w:rFonts w:asciiTheme="majorHAnsi" w:hAnsiTheme="majorHAnsi" w:cs="Times New Roman (Body CS)"/>
      <w:spacing w:val="18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313F"/>
    <w:pPr>
      <w:keepNext/>
      <w:keepLines/>
      <w:spacing w:before="360" w:after="0" w:line="240" w:lineRule="auto"/>
      <w:ind w:left="720" w:hanging="720"/>
      <w:outlineLvl w:val="0"/>
    </w:pPr>
    <w:rPr>
      <w:rFonts w:eastAsiaTheme="majorEastAsia" w:cstheme="majorBidi"/>
      <w:bCs/>
      <w:color w:val="2F5496" w:themeColor="accent1" w:themeShade="BF"/>
      <w:spacing w:val="20"/>
      <w:sz w:val="32"/>
      <w:szCs w:val="28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D1313F"/>
    <w:pPr>
      <w:spacing w:before="240"/>
      <w:ind w:hanging="720"/>
      <w:outlineLvl w:val="1"/>
    </w:pPr>
    <w:rPr>
      <w:i/>
      <w:iCs w:val="0"/>
      <w:color w:val="44546A" w:themeColor="text2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1CAE"/>
    <w:pPr>
      <w:keepNext/>
      <w:keepLines/>
      <w:spacing w:before="20"/>
      <w:ind w:left="720"/>
      <w:outlineLvl w:val="2"/>
    </w:pPr>
    <w:rPr>
      <w:rFonts w:eastAsiaTheme="majorEastAsia" w:cs="Arial"/>
      <w:bCs/>
      <w:iCs/>
      <w:sz w:val="11"/>
      <w:szCs w:val="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313F"/>
    <w:pPr>
      <w:keepNext/>
      <w:keepLines/>
      <w:spacing w:before="200" w:after="0"/>
      <w:ind w:left="1134" w:hanging="1134"/>
      <w:outlineLvl w:val="3"/>
    </w:pPr>
    <w:rPr>
      <w:rFonts w:eastAsiaTheme="majorEastAsia" w:cstheme="majorBidi"/>
      <w:bCs/>
      <w:iCs/>
      <w:color w:val="44546A" w:themeColor="text2"/>
    </w:rPr>
  </w:style>
  <w:style w:type="paragraph" w:styleId="Heading5">
    <w:name w:val="heading 5"/>
    <w:aliases w:val="Appendix"/>
    <w:basedOn w:val="Normal"/>
    <w:next w:val="Normal"/>
    <w:link w:val="Heading5Char"/>
    <w:uiPriority w:val="9"/>
    <w:unhideWhenUsed/>
    <w:qFormat/>
    <w:rsid w:val="00D1313F"/>
    <w:pPr>
      <w:keepNext/>
      <w:keepLines/>
      <w:numPr>
        <w:ilvl w:val="4"/>
        <w:numId w:val="3"/>
      </w:numPr>
      <w:spacing w:before="200" w:after="0"/>
      <w:outlineLvl w:val="4"/>
    </w:pPr>
    <w:rPr>
      <w:rFonts w:eastAsiaTheme="majorEastAsia" w:cstheme="majorBidi"/>
      <w:color w:val="44546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3F"/>
    <w:pPr>
      <w:keepNext/>
      <w:keepLines/>
      <w:numPr>
        <w:ilvl w:val="6"/>
        <w:numId w:val="3"/>
      </w:numPr>
      <w:spacing w:before="200" w:after="0"/>
      <w:outlineLvl w:val="6"/>
    </w:pPr>
    <w:rPr>
      <w:rFonts w:eastAsiaTheme="majorEastAsia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3F"/>
    <w:pPr>
      <w:keepNext/>
      <w:keepLines/>
      <w:numPr>
        <w:ilvl w:val="7"/>
        <w:numId w:val="3"/>
      </w:numPr>
      <w:spacing w:before="200" w:after="0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3F"/>
    <w:pPr>
      <w:keepNext/>
      <w:keepLines/>
      <w:numPr>
        <w:ilvl w:val="8"/>
        <w:numId w:val="3"/>
      </w:numPr>
      <w:spacing w:before="200" w:after="0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1CAE"/>
    <w:rPr>
      <w:rFonts w:asciiTheme="majorHAnsi" w:eastAsiaTheme="majorEastAsia" w:hAnsiTheme="majorHAnsi" w:cs="Arial"/>
      <w:bCs/>
      <w:iCs/>
      <w:spacing w:val="18"/>
      <w:kern w:val="0"/>
      <w:sz w:val="11"/>
      <w:szCs w:val="6"/>
      <w14:ligatures w14:val="none"/>
    </w:rPr>
  </w:style>
  <w:style w:type="character" w:styleId="Strong">
    <w:name w:val="Strong"/>
    <w:basedOn w:val="DefaultParagraphFont"/>
    <w:uiPriority w:val="22"/>
    <w:qFormat/>
    <w:rsid w:val="002238F2"/>
    <w:rPr>
      <w:rFonts w:cstheme="majorHAnsi"/>
      <w:bCs/>
      <w:i/>
      <w:color w:val="44546A" w:themeColor="text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1313F"/>
    <w:rPr>
      <w:rFonts w:asciiTheme="majorHAnsi" w:eastAsiaTheme="majorEastAsia" w:hAnsiTheme="majorHAnsi" w:cstheme="majorBidi"/>
      <w:bCs/>
      <w:color w:val="2F5496" w:themeColor="accent1" w:themeShade="BF"/>
      <w:spacing w:val="20"/>
      <w:kern w:val="0"/>
      <w:sz w:val="32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313F"/>
    <w:rPr>
      <w:rFonts w:asciiTheme="majorHAnsi" w:eastAsiaTheme="majorEastAsia" w:hAnsiTheme="majorHAnsi" w:cs="Arial"/>
      <w:bCs/>
      <w:i/>
      <w:color w:val="44546A" w:themeColor="text2"/>
      <w:spacing w:val="18"/>
      <w:kern w:val="0"/>
      <w:sz w:val="21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1313F"/>
    <w:rPr>
      <w:rFonts w:asciiTheme="majorHAnsi" w:eastAsiaTheme="majorEastAsia" w:hAnsiTheme="majorHAnsi" w:cstheme="majorBidi"/>
      <w:bCs/>
      <w:iCs/>
      <w:color w:val="44546A" w:themeColor="text2"/>
      <w:spacing w:val="18"/>
      <w:kern w:val="0"/>
      <w:sz w:val="21"/>
      <w:szCs w:val="22"/>
      <w14:ligatures w14:val="none"/>
    </w:rPr>
  </w:style>
  <w:style w:type="character" w:customStyle="1" w:styleId="Heading5Char">
    <w:name w:val="Heading 5 Char"/>
    <w:aliases w:val="Appendix Char"/>
    <w:basedOn w:val="DefaultParagraphFont"/>
    <w:link w:val="Heading5"/>
    <w:uiPriority w:val="9"/>
    <w:rsid w:val="00D1313F"/>
    <w:rPr>
      <w:rFonts w:asciiTheme="majorHAnsi" w:eastAsiaTheme="majorEastAsia" w:hAnsiTheme="majorHAnsi" w:cstheme="majorBidi"/>
      <w:color w:val="44546A" w:themeColor="text2"/>
      <w:spacing w:val="18"/>
      <w:kern w:val="0"/>
      <w:sz w:val="21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3F"/>
    <w:rPr>
      <w:rFonts w:asciiTheme="majorHAnsi" w:eastAsiaTheme="majorEastAsia" w:hAnsiTheme="majorHAnsi" w:cstheme="majorBidi"/>
      <w:i/>
      <w:iCs/>
      <w:color w:val="000000"/>
      <w:spacing w:val="18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3F"/>
    <w:rPr>
      <w:rFonts w:asciiTheme="majorHAnsi" w:eastAsiaTheme="majorEastAsia" w:hAnsiTheme="majorHAnsi" w:cstheme="majorBidi"/>
      <w:color w:val="000000"/>
      <w:spacing w:val="1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3F"/>
    <w:rPr>
      <w:rFonts w:asciiTheme="majorHAnsi" w:eastAsiaTheme="majorEastAsia" w:hAnsiTheme="majorHAnsi" w:cstheme="majorBidi"/>
      <w:i/>
      <w:iCs/>
      <w:color w:val="000000"/>
      <w:spacing w:val="18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1313F"/>
    <w:pPr>
      <w:spacing w:after="200" w:line="276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CA"/>
    <w:rPr>
      <w:rFonts w:asciiTheme="majorHAnsi" w:hAnsiTheme="majorHAnsi" w:cs="Times New Roman (Body CS)"/>
      <w:spacing w:val="18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2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CA"/>
    <w:rPr>
      <w:rFonts w:asciiTheme="majorHAnsi" w:hAnsiTheme="majorHAnsi" w:cs="Times New Roman (Body CS)"/>
      <w:spacing w:val="18"/>
      <w:kern w:val="0"/>
      <w:sz w:val="21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9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Pedemont</dc:creator>
  <cp:keywords/>
  <dc:description/>
  <cp:lastModifiedBy>Alyson Pedemont</cp:lastModifiedBy>
  <cp:revision>2</cp:revision>
  <dcterms:created xsi:type="dcterms:W3CDTF">2026-03-17T00:37:00Z</dcterms:created>
  <dcterms:modified xsi:type="dcterms:W3CDTF">2026-03-17T00:37:00Z</dcterms:modified>
</cp:coreProperties>
</file>